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C29F" w14:textId="453AB3A7" w:rsidR="00542223" w:rsidRPr="00296F0B" w:rsidRDefault="00874329" w:rsidP="00874329">
      <w:pPr>
        <w:jc w:val="center"/>
        <w:rPr>
          <w:rFonts w:cs="Arial"/>
          <w:i/>
        </w:rPr>
      </w:pPr>
      <w:r>
        <w:rPr>
          <w:rFonts w:cs="Arial"/>
          <w:noProof/>
        </w:rPr>
        <w:drawing>
          <wp:inline distT="0" distB="0" distL="0" distR="0" wp14:anchorId="780AF331" wp14:editId="7B9A8916">
            <wp:extent cx="1362075" cy="1410954"/>
            <wp:effectExtent l="0" t="0" r="0" b="0"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035" cy="14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9752B" w14:textId="77777777" w:rsidR="00874329" w:rsidRDefault="00874329" w:rsidP="00C20BCE">
      <w:pPr>
        <w:jc w:val="center"/>
        <w:rPr>
          <w:rFonts w:cs="Arial"/>
          <w:b/>
          <w:color w:val="641F45"/>
          <w:sz w:val="24"/>
          <w:szCs w:val="24"/>
        </w:rPr>
      </w:pPr>
    </w:p>
    <w:p w14:paraId="4F033649" w14:textId="28DBF02B" w:rsidR="00C20BCE" w:rsidRPr="00376879" w:rsidRDefault="00C20BCE" w:rsidP="00C20BCE">
      <w:pPr>
        <w:jc w:val="center"/>
        <w:rPr>
          <w:rFonts w:cs="Arial"/>
          <w:b/>
          <w:color w:val="641F45"/>
          <w:sz w:val="24"/>
          <w:szCs w:val="24"/>
        </w:rPr>
      </w:pPr>
      <w:r w:rsidRPr="00376879">
        <w:rPr>
          <w:rFonts w:cs="Arial"/>
          <w:b/>
          <w:color w:val="641F45"/>
          <w:sz w:val="24"/>
          <w:szCs w:val="24"/>
        </w:rPr>
        <w:t>Sample Email Copy</w:t>
      </w:r>
    </w:p>
    <w:p w14:paraId="49467758" w14:textId="77777777" w:rsidR="00C20BCE" w:rsidRPr="00376879" w:rsidRDefault="00C20BCE" w:rsidP="00C20BCE">
      <w:pPr>
        <w:pStyle w:val="NoSpacing"/>
        <w:rPr>
          <w:rFonts w:ascii="Arial" w:hAnsi="Arial" w:cs="Arial"/>
          <w:i/>
          <w:sz w:val="20"/>
          <w:szCs w:val="20"/>
        </w:rPr>
      </w:pPr>
    </w:p>
    <w:p w14:paraId="2F5D493B" w14:textId="2447141F" w:rsidR="00C20BCE" w:rsidRPr="006949C1" w:rsidRDefault="00FB6399" w:rsidP="00C20BCE">
      <w:pPr>
        <w:pStyle w:val="NoSpacing"/>
        <w:rPr>
          <w:rFonts w:ascii="Arial" w:hAnsi="Arial" w:cs="Arial"/>
          <w:bCs/>
          <w:sz w:val="20"/>
          <w:szCs w:val="20"/>
        </w:rPr>
      </w:pPr>
      <w:r w:rsidRPr="006949C1">
        <w:rPr>
          <w:rFonts w:ascii="Arial" w:hAnsi="Arial" w:cs="Arial"/>
          <w:bCs/>
          <w:sz w:val="20"/>
          <w:szCs w:val="20"/>
        </w:rPr>
        <w:t>SUBJECT LINE OPTIONS:</w:t>
      </w:r>
    </w:p>
    <w:p w14:paraId="5E43EE1E" w14:textId="77777777" w:rsidR="000105E8" w:rsidRPr="006949C1" w:rsidRDefault="000105E8" w:rsidP="000105E8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949C1">
        <w:rPr>
          <w:rFonts w:ascii="Arial" w:hAnsi="Arial" w:cs="Arial"/>
          <w:sz w:val="20"/>
          <w:szCs w:val="20"/>
        </w:rPr>
        <w:t>Free access to malnutrition-related CE webinars and resources</w:t>
      </w:r>
    </w:p>
    <w:p w14:paraId="28CF233E" w14:textId="32699128" w:rsidR="00C20BCE" w:rsidRPr="006949C1" w:rsidRDefault="0088139F" w:rsidP="00054C5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949C1">
        <w:rPr>
          <w:rFonts w:ascii="Arial" w:hAnsi="Arial" w:cs="Arial"/>
          <w:sz w:val="20"/>
          <w:szCs w:val="20"/>
        </w:rPr>
        <w:t>Free registration</w:t>
      </w:r>
      <w:r w:rsidR="006F33B3" w:rsidRPr="006949C1">
        <w:rPr>
          <w:rFonts w:ascii="Arial" w:hAnsi="Arial" w:cs="Arial"/>
          <w:sz w:val="20"/>
          <w:szCs w:val="20"/>
        </w:rPr>
        <w:t xml:space="preserve"> for </w:t>
      </w:r>
      <w:r w:rsidR="00D94264" w:rsidRPr="006949C1">
        <w:rPr>
          <w:rFonts w:ascii="Arial" w:hAnsi="Arial" w:cs="Arial"/>
          <w:sz w:val="20"/>
          <w:szCs w:val="20"/>
        </w:rPr>
        <w:t xml:space="preserve">CE </w:t>
      </w:r>
      <w:r w:rsidR="00874329" w:rsidRPr="006949C1">
        <w:rPr>
          <w:rFonts w:ascii="Arial" w:hAnsi="Arial" w:cs="Arial"/>
          <w:sz w:val="20"/>
          <w:szCs w:val="20"/>
        </w:rPr>
        <w:t>w</w:t>
      </w:r>
      <w:r w:rsidR="006F33B3" w:rsidRPr="006949C1">
        <w:rPr>
          <w:rFonts w:ascii="Arial" w:hAnsi="Arial" w:cs="Arial"/>
          <w:sz w:val="20"/>
          <w:szCs w:val="20"/>
        </w:rPr>
        <w:t>ebinars</w:t>
      </w:r>
      <w:r w:rsidR="00D94264" w:rsidRPr="006949C1">
        <w:rPr>
          <w:rFonts w:ascii="Arial" w:hAnsi="Arial" w:cs="Arial"/>
          <w:sz w:val="20"/>
          <w:szCs w:val="20"/>
        </w:rPr>
        <w:t xml:space="preserve"> on treating malnutrition</w:t>
      </w:r>
    </w:p>
    <w:p w14:paraId="2D87CDF4" w14:textId="6F8E5914" w:rsidR="00C20BCE" w:rsidRPr="006949C1" w:rsidRDefault="00C20BCE" w:rsidP="00054C5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949C1">
        <w:rPr>
          <w:rFonts w:ascii="Arial" w:hAnsi="Arial" w:cs="Arial"/>
          <w:sz w:val="20"/>
          <w:szCs w:val="20"/>
        </w:rPr>
        <w:t xml:space="preserve">Malnutrition Awareness Week is </w:t>
      </w:r>
      <w:r w:rsidR="009413D3" w:rsidRPr="006949C1">
        <w:rPr>
          <w:rFonts w:ascii="Arial" w:hAnsi="Arial" w:cs="Arial"/>
          <w:sz w:val="20"/>
          <w:szCs w:val="20"/>
        </w:rPr>
        <w:t xml:space="preserve">September </w:t>
      </w:r>
      <w:r w:rsidR="00F454E7">
        <w:rPr>
          <w:rFonts w:ascii="Arial" w:hAnsi="Arial" w:cs="Arial"/>
          <w:sz w:val="20"/>
          <w:szCs w:val="20"/>
        </w:rPr>
        <w:t>8</w:t>
      </w:r>
      <w:r w:rsidR="006539A3">
        <w:rPr>
          <w:rFonts w:ascii="Arial" w:hAnsi="Arial" w:cs="Arial"/>
          <w:sz w:val="20"/>
          <w:szCs w:val="20"/>
        </w:rPr>
        <w:t>-</w:t>
      </w:r>
      <w:r w:rsidR="00F454E7">
        <w:rPr>
          <w:rFonts w:ascii="Arial" w:hAnsi="Arial" w:cs="Arial"/>
          <w:sz w:val="20"/>
          <w:szCs w:val="20"/>
        </w:rPr>
        <w:t>1</w:t>
      </w:r>
      <w:r w:rsidR="006539A3">
        <w:rPr>
          <w:rFonts w:ascii="Arial" w:hAnsi="Arial" w:cs="Arial"/>
          <w:sz w:val="20"/>
          <w:szCs w:val="20"/>
        </w:rPr>
        <w:t>2</w:t>
      </w:r>
      <w:r w:rsidRPr="006949C1">
        <w:rPr>
          <w:rFonts w:ascii="Arial" w:hAnsi="Arial" w:cs="Arial"/>
          <w:sz w:val="20"/>
          <w:szCs w:val="20"/>
        </w:rPr>
        <w:t>!</w:t>
      </w:r>
    </w:p>
    <w:p w14:paraId="429A6777" w14:textId="77777777" w:rsidR="007A1124" w:rsidRPr="006949C1" w:rsidRDefault="007A1124" w:rsidP="007A1124">
      <w:pPr>
        <w:pStyle w:val="NoSpacing"/>
        <w:rPr>
          <w:rFonts w:ascii="Arial" w:hAnsi="Arial" w:cs="Arial"/>
          <w:sz w:val="20"/>
          <w:szCs w:val="20"/>
        </w:rPr>
      </w:pPr>
    </w:p>
    <w:p w14:paraId="51A33C3A" w14:textId="132C046F" w:rsidR="0026252C" w:rsidRPr="006949C1" w:rsidRDefault="003F6743" w:rsidP="00C20BCE">
      <w:pPr>
        <w:rPr>
          <w:rFonts w:cs="Arial"/>
          <w:sz w:val="20"/>
          <w:szCs w:val="20"/>
        </w:rPr>
      </w:pPr>
      <w:r w:rsidRPr="003244F2">
        <w:rPr>
          <w:rFonts w:cs="Arial"/>
          <w:sz w:val="20"/>
          <w:szCs w:val="20"/>
        </w:rPr>
        <w:t xml:space="preserve">We are proud to announce that </w:t>
      </w:r>
      <w:r w:rsidR="0026252C" w:rsidRPr="003244F2">
        <w:rPr>
          <w:rFonts w:cs="Arial"/>
          <w:sz w:val="20"/>
          <w:szCs w:val="20"/>
        </w:rPr>
        <w:t>[</w:t>
      </w:r>
      <w:r w:rsidR="0026252C" w:rsidRPr="006949C1">
        <w:rPr>
          <w:rFonts w:cs="Arial"/>
          <w:sz w:val="20"/>
          <w:szCs w:val="20"/>
          <w:highlight w:val="yellow"/>
        </w:rPr>
        <w:t>Your organization]</w:t>
      </w:r>
      <w:r w:rsidR="0026252C" w:rsidRPr="006949C1">
        <w:rPr>
          <w:rFonts w:cs="Arial"/>
          <w:sz w:val="20"/>
          <w:szCs w:val="20"/>
        </w:rPr>
        <w:t xml:space="preserve"> has partnered with ASPEN, the American Society for Parenteral and Enteral Nutrition</w:t>
      </w:r>
      <w:r w:rsidR="005112BD" w:rsidRPr="006949C1">
        <w:rPr>
          <w:rFonts w:cs="Arial"/>
          <w:sz w:val="20"/>
          <w:szCs w:val="20"/>
        </w:rPr>
        <w:t>,</w:t>
      </w:r>
      <w:r w:rsidR="0026252C" w:rsidRPr="006949C1">
        <w:rPr>
          <w:rFonts w:cs="Arial"/>
          <w:sz w:val="20"/>
          <w:szCs w:val="20"/>
        </w:rPr>
        <w:t xml:space="preserve"> </w:t>
      </w:r>
      <w:r w:rsidR="005112BD" w:rsidRPr="006949C1">
        <w:rPr>
          <w:rFonts w:cs="Arial"/>
          <w:sz w:val="20"/>
          <w:szCs w:val="20"/>
        </w:rPr>
        <w:t xml:space="preserve">for ASPEN </w:t>
      </w:r>
      <w:r w:rsidR="00D40421" w:rsidRPr="006949C1">
        <w:rPr>
          <w:rFonts w:cs="Arial"/>
          <w:sz w:val="20"/>
          <w:szCs w:val="20"/>
        </w:rPr>
        <w:t>Malnutrition Awareness Week</w:t>
      </w:r>
      <w:r w:rsidR="00D40421" w:rsidRPr="006949C1">
        <w:rPr>
          <w:rFonts w:cs="Arial"/>
          <w:sz w:val="20"/>
          <w:szCs w:val="20"/>
          <w:vertAlign w:val="superscript"/>
        </w:rPr>
        <w:t>TM</w:t>
      </w:r>
      <w:r w:rsidR="005112BD" w:rsidRPr="006949C1">
        <w:rPr>
          <w:rFonts w:cs="Arial"/>
          <w:sz w:val="20"/>
          <w:szCs w:val="20"/>
        </w:rPr>
        <w:t xml:space="preserve"> </w:t>
      </w:r>
      <w:r w:rsidR="005C5FD9" w:rsidRPr="006949C1">
        <w:rPr>
          <w:rFonts w:cs="Arial"/>
          <w:sz w:val="20"/>
          <w:szCs w:val="20"/>
        </w:rPr>
        <w:t xml:space="preserve">(MAW) </w:t>
      </w:r>
      <w:r w:rsidR="007E0678">
        <w:rPr>
          <w:rFonts w:cs="Arial"/>
          <w:sz w:val="20"/>
          <w:szCs w:val="20"/>
        </w:rPr>
        <w:t xml:space="preserve">from September 8 to </w:t>
      </w:r>
      <w:r w:rsidR="00EB19C6">
        <w:rPr>
          <w:rFonts w:cs="Arial"/>
          <w:sz w:val="20"/>
          <w:szCs w:val="20"/>
        </w:rPr>
        <w:t>12, 2025</w:t>
      </w:r>
      <w:r w:rsidR="00D40421" w:rsidRPr="006949C1">
        <w:rPr>
          <w:rFonts w:cs="Arial"/>
          <w:sz w:val="20"/>
          <w:szCs w:val="20"/>
        </w:rPr>
        <w:t>.</w:t>
      </w:r>
    </w:p>
    <w:p w14:paraId="522EB689" w14:textId="3471D1FC" w:rsidR="00514E2B" w:rsidRPr="006949C1" w:rsidRDefault="0026252C" w:rsidP="00C20BCE">
      <w:pPr>
        <w:rPr>
          <w:rFonts w:cs="Arial"/>
          <w:sz w:val="20"/>
          <w:szCs w:val="20"/>
        </w:rPr>
      </w:pPr>
      <w:r w:rsidRPr="006949C1">
        <w:rPr>
          <w:rFonts w:cs="Arial"/>
          <w:sz w:val="20"/>
          <w:szCs w:val="20"/>
        </w:rPr>
        <w:t>As ambassador</w:t>
      </w:r>
      <w:r w:rsidR="00E7446C" w:rsidRPr="006949C1">
        <w:rPr>
          <w:rFonts w:cs="Arial"/>
          <w:sz w:val="20"/>
          <w:szCs w:val="20"/>
        </w:rPr>
        <w:t>s</w:t>
      </w:r>
      <w:r w:rsidRPr="006949C1">
        <w:rPr>
          <w:rFonts w:cs="Arial"/>
          <w:sz w:val="20"/>
          <w:szCs w:val="20"/>
        </w:rPr>
        <w:t xml:space="preserve">, </w:t>
      </w:r>
      <w:r w:rsidR="006F33B3" w:rsidRPr="006949C1">
        <w:rPr>
          <w:rFonts w:cs="Arial"/>
          <w:sz w:val="20"/>
          <w:szCs w:val="20"/>
        </w:rPr>
        <w:t xml:space="preserve">we </w:t>
      </w:r>
      <w:r w:rsidR="00514E2B" w:rsidRPr="006949C1">
        <w:rPr>
          <w:rFonts w:cs="Arial"/>
          <w:sz w:val="20"/>
          <w:szCs w:val="20"/>
        </w:rPr>
        <w:t>have</w:t>
      </w:r>
      <w:r w:rsidRPr="006949C1">
        <w:rPr>
          <w:rFonts w:cs="Arial"/>
          <w:sz w:val="20"/>
          <w:szCs w:val="20"/>
        </w:rPr>
        <w:t xml:space="preserve"> compl</w:t>
      </w:r>
      <w:r w:rsidR="00D40421" w:rsidRPr="006949C1">
        <w:rPr>
          <w:rFonts w:cs="Arial"/>
          <w:sz w:val="20"/>
          <w:szCs w:val="20"/>
        </w:rPr>
        <w:t>i</w:t>
      </w:r>
      <w:r w:rsidRPr="006949C1">
        <w:rPr>
          <w:rFonts w:cs="Arial"/>
          <w:sz w:val="20"/>
          <w:szCs w:val="20"/>
        </w:rPr>
        <w:t>mentary access to ASPEN’s</w:t>
      </w:r>
      <w:r w:rsidR="00626036" w:rsidRPr="006949C1">
        <w:rPr>
          <w:rFonts w:cs="Arial"/>
          <w:sz w:val="20"/>
          <w:szCs w:val="20"/>
        </w:rPr>
        <w:t xml:space="preserve"> </w:t>
      </w:r>
      <w:r w:rsidR="005C5FD9" w:rsidRPr="006949C1">
        <w:rPr>
          <w:rFonts w:cs="Arial"/>
          <w:sz w:val="20"/>
          <w:szCs w:val="20"/>
        </w:rPr>
        <w:t>MAW</w:t>
      </w:r>
      <w:r w:rsidRPr="006949C1">
        <w:rPr>
          <w:rFonts w:cs="Arial"/>
          <w:sz w:val="20"/>
          <w:szCs w:val="20"/>
        </w:rPr>
        <w:t xml:space="preserve"> </w:t>
      </w:r>
      <w:r w:rsidR="007A164F" w:rsidRPr="006949C1">
        <w:rPr>
          <w:sz w:val="20"/>
          <w:szCs w:val="20"/>
        </w:rPr>
        <w:t>webinars</w:t>
      </w:r>
      <w:r w:rsidRPr="006949C1">
        <w:rPr>
          <w:rFonts w:cs="Arial"/>
          <w:sz w:val="20"/>
          <w:szCs w:val="20"/>
        </w:rPr>
        <w:t xml:space="preserve"> and </w:t>
      </w:r>
      <w:r w:rsidR="007A164F" w:rsidRPr="006949C1">
        <w:rPr>
          <w:sz w:val="20"/>
          <w:szCs w:val="20"/>
        </w:rPr>
        <w:t>resources</w:t>
      </w:r>
      <w:r w:rsidR="00BC1CBF" w:rsidRPr="006949C1">
        <w:rPr>
          <w:rFonts w:cs="Arial"/>
          <w:sz w:val="20"/>
          <w:szCs w:val="20"/>
        </w:rPr>
        <w:t>.</w:t>
      </w:r>
      <w:r w:rsidR="00A71A78" w:rsidRPr="006949C1">
        <w:rPr>
          <w:rFonts w:cs="Arial"/>
          <w:sz w:val="20"/>
          <w:szCs w:val="20"/>
        </w:rPr>
        <w:t xml:space="preserve"> </w:t>
      </w:r>
    </w:p>
    <w:p w14:paraId="4978DA9D" w14:textId="3C88458A" w:rsidR="00514E2B" w:rsidRPr="006949C1" w:rsidRDefault="0065624D" w:rsidP="00514E2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Most of the webinars offer c</w:t>
      </w:r>
      <w:r w:rsidR="00514E2B" w:rsidRPr="006949C1">
        <w:rPr>
          <w:rFonts w:cs="Arial"/>
          <w:sz w:val="20"/>
          <w:szCs w:val="20"/>
        </w:rPr>
        <w:t>ontinuing education credit</w:t>
      </w:r>
      <w:r w:rsidR="007A164F" w:rsidRPr="006949C1">
        <w:rPr>
          <w:rFonts w:cs="Arial"/>
          <w:sz w:val="20"/>
          <w:szCs w:val="20"/>
        </w:rPr>
        <w:t>s</w:t>
      </w:r>
      <w:r w:rsidR="00514E2B" w:rsidRPr="006949C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but </w:t>
      </w:r>
      <w:r w:rsidR="00FF45CF">
        <w:rPr>
          <w:rFonts w:cs="Arial"/>
          <w:sz w:val="20"/>
          <w:szCs w:val="20"/>
        </w:rPr>
        <w:t>space</w:t>
      </w:r>
      <w:r>
        <w:rPr>
          <w:rFonts w:cs="Arial"/>
          <w:sz w:val="20"/>
          <w:szCs w:val="20"/>
        </w:rPr>
        <w:t xml:space="preserve"> is limited, so </w:t>
      </w:r>
      <w:hyperlink r:id="rId12" w:history="1">
        <w:r w:rsidR="0043211E" w:rsidRPr="006949C1">
          <w:rPr>
            <w:rStyle w:val="Hyperlink"/>
            <w:rFonts w:cs="Arial"/>
            <w:sz w:val="20"/>
            <w:szCs w:val="20"/>
          </w:rPr>
          <w:t>register now</w:t>
        </w:r>
      </w:hyperlink>
      <w:r w:rsidR="00E7446C" w:rsidRPr="006949C1">
        <w:rPr>
          <w:rFonts w:cs="Arial"/>
          <w:sz w:val="20"/>
          <w:szCs w:val="20"/>
        </w:rPr>
        <w:t xml:space="preserve"> </w:t>
      </w:r>
      <w:r w:rsidR="0043211E" w:rsidRPr="006949C1">
        <w:rPr>
          <w:rFonts w:cs="Arial"/>
          <w:sz w:val="20"/>
          <w:szCs w:val="20"/>
        </w:rPr>
        <w:t xml:space="preserve">to reserve your spot. Enter </w:t>
      </w:r>
      <w:r w:rsidR="00836B1F">
        <w:rPr>
          <w:rFonts w:cs="Arial"/>
          <w:sz w:val="20"/>
          <w:szCs w:val="20"/>
        </w:rPr>
        <w:t>the</w:t>
      </w:r>
      <w:r w:rsidR="0043211E" w:rsidRPr="006949C1">
        <w:rPr>
          <w:rFonts w:cs="Arial"/>
          <w:sz w:val="20"/>
          <w:szCs w:val="20"/>
        </w:rPr>
        <w:t xml:space="preserve"> code </w:t>
      </w:r>
      <w:r w:rsidR="0043211E" w:rsidRPr="006949C1">
        <w:rPr>
          <w:rFonts w:cs="Arial"/>
          <w:sz w:val="20"/>
          <w:szCs w:val="20"/>
          <w:highlight w:val="yellow"/>
        </w:rPr>
        <w:t>[</w:t>
      </w:r>
      <w:r w:rsidR="0043211E" w:rsidRPr="006949C1">
        <w:rPr>
          <w:rFonts w:cs="Arial"/>
          <w:b/>
          <w:bCs/>
          <w:sz w:val="20"/>
          <w:szCs w:val="20"/>
          <w:highlight w:val="yellow"/>
        </w:rPr>
        <w:t>ambassador code</w:t>
      </w:r>
      <w:r w:rsidR="0043211E" w:rsidRPr="006949C1">
        <w:rPr>
          <w:rFonts w:cs="Arial"/>
          <w:sz w:val="20"/>
          <w:szCs w:val="20"/>
          <w:highlight w:val="yellow"/>
        </w:rPr>
        <w:t>]</w:t>
      </w:r>
      <w:r w:rsidR="0043211E" w:rsidRPr="006949C1">
        <w:rPr>
          <w:rFonts w:cs="Arial"/>
          <w:sz w:val="20"/>
          <w:szCs w:val="20"/>
        </w:rPr>
        <w:t xml:space="preserve"> </w:t>
      </w:r>
      <w:r w:rsidR="00D14AD4">
        <w:rPr>
          <w:rFonts w:cs="Arial"/>
          <w:sz w:val="20"/>
          <w:szCs w:val="20"/>
        </w:rPr>
        <w:t xml:space="preserve">at checkout </w:t>
      </w:r>
      <w:r w:rsidR="0043211E" w:rsidRPr="006949C1">
        <w:rPr>
          <w:rFonts w:cs="Arial"/>
          <w:sz w:val="20"/>
          <w:szCs w:val="20"/>
        </w:rPr>
        <w:t>to receive a 100% discount.</w:t>
      </w:r>
      <w:r w:rsidR="00E7684C">
        <w:rPr>
          <w:rFonts w:cs="Arial"/>
          <w:sz w:val="20"/>
          <w:szCs w:val="20"/>
        </w:rPr>
        <w:t xml:space="preserve"> </w:t>
      </w:r>
      <w:hyperlink r:id="rId13" w:history="1">
        <w:r w:rsidR="00E7684C" w:rsidRPr="00E7684C">
          <w:rPr>
            <w:rStyle w:val="Hyperlink"/>
            <w:rFonts w:cs="Arial"/>
            <w:sz w:val="20"/>
            <w:szCs w:val="20"/>
          </w:rPr>
          <w:t>Here are instructions</w:t>
        </w:r>
      </w:hyperlink>
      <w:r w:rsidR="00E7684C" w:rsidRPr="00E7684C">
        <w:rPr>
          <w:rFonts w:cs="Arial"/>
          <w:sz w:val="20"/>
          <w:szCs w:val="20"/>
        </w:rPr>
        <w:t xml:space="preserve"> on </w:t>
      </w:r>
      <w:r w:rsidR="007E0678">
        <w:rPr>
          <w:rFonts w:cs="Arial"/>
          <w:sz w:val="20"/>
          <w:szCs w:val="20"/>
        </w:rPr>
        <w:t>registering for the webinars and claiming</w:t>
      </w:r>
      <w:r w:rsidR="00E46AAB">
        <w:rPr>
          <w:rFonts w:cs="Arial"/>
          <w:sz w:val="20"/>
          <w:szCs w:val="20"/>
        </w:rPr>
        <w:t xml:space="preserve"> </w:t>
      </w:r>
      <w:r w:rsidR="00E7684C" w:rsidRPr="00E7684C">
        <w:rPr>
          <w:rFonts w:cs="Arial"/>
          <w:sz w:val="20"/>
          <w:szCs w:val="20"/>
        </w:rPr>
        <w:t>CE credit.</w:t>
      </w:r>
    </w:p>
    <w:p w14:paraId="48FD414C" w14:textId="2802EE9B" w:rsidR="00626036" w:rsidRPr="006949C1" w:rsidRDefault="009F156A" w:rsidP="00514E2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also check out</w:t>
      </w:r>
      <w:r w:rsidR="0016148B" w:rsidRPr="006949C1">
        <w:rPr>
          <w:rFonts w:cs="Arial"/>
          <w:sz w:val="20"/>
          <w:szCs w:val="20"/>
        </w:rPr>
        <w:t xml:space="preserve"> ASPEN’s </w:t>
      </w:r>
      <w:hyperlink r:id="rId14" w:history="1">
        <w:r w:rsidR="0016148B" w:rsidRPr="006949C1">
          <w:rPr>
            <w:rStyle w:val="Hyperlink"/>
            <w:rFonts w:cs="Arial"/>
            <w:sz w:val="20"/>
            <w:szCs w:val="20"/>
          </w:rPr>
          <w:t>Malnutrition Solution Center</w:t>
        </w:r>
      </w:hyperlink>
      <w:r w:rsidR="0008552F" w:rsidRPr="006949C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where there are</w:t>
      </w:r>
      <w:r w:rsidRPr="006949C1">
        <w:rPr>
          <w:rFonts w:cs="Arial"/>
          <w:sz w:val="20"/>
          <w:szCs w:val="20"/>
        </w:rPr>
        <w:t xml:space="preserve"> </w:t>
      </w:r>
      <w:r w:rsidR="0008552F" w:rsidRPr="006949C1">
        <w:rPr>
          <w:rFonts w:cs="Arial"/>
          <w:sz w:val="20"/>
          <w:szCs w:val="20"/>
        </w:rPr>
        <w:t xml:space="preserve">practice tools, videos, </w:t>
      </w:r>
      <w:r w:rsidR="00C85E10" w:rsidRPr="006949C1">
        <w:rPr>
          <w:rFonts w:cs="Arial"/>
          <w:sz w:val="20"/>
          <w:szCs w:val="20"/>
        </w:rPr>
        <w:t>podcasts,</w:t>
      </w:r>
      <w:r w:rsidR="005C5FD9" w:rsidRPr="006949C1">
        <w:rPr>
          <w:rFonts w:cs="Arial"/>
          <w:sz w:val="20"/>
          <w:szCs w:val="20"/>
        </w:rPr>
        <w:t xml:space="preserve"> and papers for </w:t>
      </w:r>
      <w:r w:rsidR="00C85E10" w:rsidRPr="006949C1">
        <w:rPr>
          <w:rFonts w:cs="Arial"/>
          <w:sz w:val="20"/>
          <w:szCs w:val="20"/>
        </w:rPr>
        <w:t>clinicians</w:t>
      </w:r>
      <w:r w:rsidR="0008552F" w:rsidRPr="006949C1">
        <w:rPr>
          <w:rFonts w:cs="Arial"/>
          <w:sz w:val="20"/>
          <w:szCs w:val="20"/>
        </w:rPr>
        <w:t xml:space="preserve">, </w:t>
      </w:r>
      <w:r w:rsidR="00626036" w:rsidRPr="006949C1">
        <w:rPr>
          <w:rFonts w:cs="Arial"/>
          <w:sz w:val="20"/>
          <w:szCs w:val="20"/>
        </w:rPr>
        <w:t xml:space="preserve">as well as </w:t>
      </w:r>
      <w:hyperlink r:id="rId15" w:history="1">
        <w:r w:rsidR="00626036" w:rsidRPr="00476FE3">
          <w:rPr>
            <w:rStyle w:val="Hyperlink"/>
            <w:rFonts w:cs="Arial"/>
            <w:sz w:val="20"/>
            <w:szCs w:val="20"/>
          </w:rPr>
          <w:t>resources for patients</w:t>
        </w:r>
      </w:hyperlink>
      <w:r w:rsidR="00626036" w:rsidRPr="006949C1">
        <w:rPr>
          <w:rFonts w:cs="Arial"/>
          <w:sz w:val="20"/>
          <w:szCs w:val="20"/>
        </w:rPr>
        <w:t xml:space="preserve">. </w:t>
      </w:r>
    </w:p>
    <w:p w14:paraId="0421A8AF" w14:textId="0B48AA80" w:rsidR="00C20BCE" w:rsidRPr="006949C1" w:rsidRDefault="00614D90" w:rsidP="00514E2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Malnutrition Awareness Week aims to educate healthcare professionals on the</w:t>
      </w:r>
      <w:r w:rsidR="00514E2B" w:rsidRPr="006949C1">
        <w:rPr>
          <w:rFonts w:cs="Arial"/>
          <w:sz w:val="20"/>
          <w:szCs w:val="20"/>
        </w:rPr>
        <w:t xml:space="preserve"> early </w:t>
      </w:r>
      <w:r w:rsidR="00BC1CBF" w:rsidRPr="006949C1">
        <w:rPr>
          <w:rFonts w:cs="Arial"/>
          <w:sz w:val="20"/>
          <w:szCs w:val="20"/>
        </w:rPr>
        <w:t>detection</w:t>
      </w:r>
      <w:r w:rsidR="00B15280" w:rsidRPr="006949C1">
        <w:rPr>
          <w:rFonts w:cs="Arial"/>
          <w:sz w:val="20"/>
          <w:szCs w:val="20"/>
        </w:rPr>
        <w:t>, prevention,</w:t>
      </w:r>
      <w:r w:rsidR="00514E2B" w:rsidRPr="006949C1">
        <w:rPr>
          <w:rFonts w:cs="Arial"/>
          <w:sz w:val="20"/>
          <w:szCs w:val="20"/>
        </w:rPr>
        <w:t xml:space="preserve"> and treatment of malnutrition</w:t>
      </w:r>
      <w:r w:rsidR="000105E8" w:rsidRPr="006949C1">
        <w:rPr>
          <w:rFonts w:cs="Arial"/>
          <w:sz w:val="20"/>
          <w:szCs w:val="20"/>
        </w:rPr>
        <w:t xml:space="preserve"> and </w:t>
      </w:r>
      <w:r w:rsidR="00553432">
        <w:rPr>
          <w:rFonts w:cs="Arial"/>
          <w:sz w:val="20"/>
          <w:szCs w:val="20"/>
        </w:rPr>
        <w:t>to encourage</w:t>
      </w:r>
      <w:r w:rsidR="00553432" w:rsidRPr="006949C1">
        <w:rPr>
          <w:rFonts w:cs="Arial"/>
          <w:sz w:val="20"/>
          <w:szCs w:val="20"/>
        </w:rPr>
        <w:t xml:space="preserve"> </w:t>
      </w:r>
      <w:r w:rsidR="00F17909" w:rsidRPr="006949C1">
        <w:rPr>
          <w:rFonts w:cs="Arial"/>
          <w:sz w:val="20"/>
          <w:szCs w:val="20"/>
        </w:rPr>
        <w:t>consumers</w:t>
      </w:r>
      <w:r w:rsidR="00C20BCE" w:rsidRPr="006949C1">
        <w:rPr>
          <w:rFonts w:cs="Arial"/>
          <w:sz w:val="20"/>
          <w:szCs w:val="20"/>
        </w:rPr>
        <w:t xml:space="preserve"> to discuss their nutrition status with healthcare </w:t>
      </w:r>
      <w:r w:rsidR="000105E8" w:rsidRPr="006949C1">
        <w:rPr>
          <w:rFonts w:cs="Arial"/>
          <w:sz w:val="20"/>
          <w:szCs w:val="20"/>
        </w:rPr>
        <w:t xml:space="preserve">providers. For more information, visit </w:t>
      </w:r>
      <w:hyperlink r:id="rId16" w:history="1">
        <w:r w:rsidR="000105E8" w:rsidRPr="006949C1">
          <w:rPr>
            <w:rStyle w:val="Hyperlink"/>
            <w:rFonts w:cs="Arial"/>
            <w:sz w:val="20"/>
            <w:szCs w:val="20"/>
          </w:rPr>
          <w:t>nutritioncare.org/MAW</w:t>
        </w:r>
      </w:hyperlink>
      <w:r w:rsidR="000105E8" w:rsidRPr="006949C1">
        <w:rPr>
          <w:rFonts w:cs="Arial"/>
          <w:sz w:val="20"/>
          <w:szCs w:val="20"/>
        </w:rPr>
        <w:t xml:space="preserve">. </w:t>
      </w:r>
      <w:r w:rsidR="00D40421" w:rsidRPr="006949C1">
        <w:rPr>
          <w:rFonts w:cs="Arial"/>
          <w:sz w:val="20"/>
          <w:szCs w:val="20"/>
        </w:rPr>
        <w:t xml:space="preserve"> </w:t>
      </w:r>
    </w:p>
    <w:p w14:paraId="54FAF317" w14:textId="57F5D13E" w:rsidR="00C85E10" w:rsidRPr="006949C1" w:rsidRDefault="009B0855" w:rsidP="00C85E1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Please </w:t>
      </w:r>
      <w:r w:rsidR="009F3C2E">
        <w:rPr>
          <w:rFonts w:cs="Arial"/>
          <w:sz w:val="20"/>
          <w:szCs w:val="20"/>
        </w:rPr>
        <w:t xml:space="preserve">use the hashtag #ASPENMAW25 on social media to raise awareness of nutrition’s crucial role in patient recovery. Many prepared images are </w:t>
      </w:r>
      <w:hyperlink r:id="rId17" w:anchor="SocialMedia" w:history="1">
        <w:r w:rsidR="009F3C2E" w:rsidRPr="009F3C2E">
          <w:rPr>
            <w:rStyle w:val="Hyperlink"/>
            <w:rFonts w:cs="Arial"/>
            <w:sz w:val="20"/>
            <w:szCs w:val="20"/>
          </w:rPr>
          <w:t>available</w:t>
        </w:r>
        <w:r w:rsidR="006D62DF" w:rsidRPr="009F3C2E">
          <w:rPr>
            <w:rStyle w:val="Hyperlink"/>
            <w:rFonts w:cs="Arial"/>
            <w:sz w:val="20"/>
            <w:szCs w:val="20"/>
          </w:rPr>
          <w:t xml:space="preserve"> </w:t>
        </w:r>
        <w:r w:rsidR="000A0227" w:rsidRPr="009F3C2E">
          <w:rPr>
            <w:rStyle w:val="Hyperlink"/>
            <w:rFonts w:cs="Arial"/>
            <w:sz w:val="20"/>
            <w:szCs w:val="20"/>
          </w:rPr>
          <w:t>here</w:t>
        </w:r>
      </w:hyperlink>
      <w:r w:rsidR="000A0227">
        <w:rPr>
          <w:rFonts w:cs="Arial"/>
          <w:sz w:val="20"/>
          <w:szCs w:val="20"/>
        </w:rPr>
        <w:t>.</w:t>
      </w:r>
    </w:p>
    <w:p w14:paraId="516D0300" w14:textId="062E5483" w:rsidR="00C20BCE" w:rsidRPr="00C10521" w:rsidRDefault="0008552F">
      <w:pPr>
        <w:rPr>
          <w:rFonts w:cs="Arial"/>
          <w:b/>
          <w:i/>
          <w:iCs/>
          <w:sz w:val="16"/>
          <w:szCs w:val="16"/>
        </w:rPr>
      </w:pPr>
      <w:r w:rsidRPr="00C10521">
        <w:rPr>
          <w:rFonts w:cs="Arial"/>
          <w:b/>
          <w:i/>
          <w:iCs/>
          <w:sz w:val="16"/>
          <w:szCs w:val="16"/>
        </w:rPr>
        <w:t>*</w:t>
      </w:r>
      <w:r w:rsidRPr="00C10521">
        <w:rPr>
          <w:rFonts w:cs="Arial"/>
          <w:i/>
          <w:iCs/>
          <w:sz w:val="16"/>
          <w:szCs w:val="16"/>
        </w:rPr>
        <w:t>ASPEN is accredited to provide medical, pharmacy, nursing, and dietetic credits.</w:t>
      </w:r>
    </w:p>
    <w:p w14:paraId="5E18FB1A" w14:textId="77777777" w:rsidR="00850729" w:rsidRPr="00376879" w:rsidRDefault="00850729">
      <w:pPr>
        <w:rPr>
          <w:rFonts w:cs="Arial"/>
          <w:b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435D" w:rsidRPr="00376879" w14:paraId="08500BB5" w14:textId="77777777" w:rsidTr="00D40421">
        <w:trPr>
          <w:trHeight w:val="890"/>
        </w:trPr>
        <w:tc>
          <w:tcPr>
            <w:tcW w:w="935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noWrap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6080E" w14:textId="405AA7DB" w:rsidR="005D435D" w:rsidRPr="00376879" w:rsidRDefault="005D435D" w:rsidP="005D435D">
            <w:pPr>
              <w:rPr>
                <w:rFonts w:cs="Arial"/>
                <w:sz w:val="20"/>
                <w:szCs w:val="20"/>
              </w:rPr>
            </w:pPr>
            <w:r w:rsidRPr="00376879">
              <w:rPr>
                <w:rFonts w:cs="Arial"/>
                <w:b/>
                <w:sz w:val="20"/>
                <w:szCs w:val="20"/>
              </w:rPr>
              <w:t>AMBASSADOR ORGANIZATIONS</w:t>
            </w:r>
            <w:r w:rsidRPr="00376879">
              <w:rPr>
                <w:rFonts w:cs="Arial"/>
                <w:b/>
                <w:sz w:val="20"/>
                <w:szCs w:val="20"/>
              </w:rPr>
              <w:br/>
            </w:r>
            <w:r w:rsidR="00010D5B" w:rsidRPr="00376879">
              <w:rPr>
                <w:rFonts w:cs="Arial"/>
                <w:sz w:val="20"/>
                <w:szCs w:val="20"/>
              </w:rPr>
              <w:t xml:space="preserve">As an ambassador, your members </w:t>
            </w:r>
            <w:r w:rsidR="00B97BF4">
              <w:rPr>
                <w:rFonts w:cs="Arial"/>
                <w:sz w:val="20"/>
                <w:szCs w:val="20"/>
              </w:rPr>
              <w:t>can</w:t>
            </w:r>
            <w:r w:rsidR="00010D5B" w:rsidRPr="00376879">
              <w:rPr>
                <w:rFonts w:cs="Arial"/>
                <w:sz w:val="20"/>
                <w:szCs w:val="20"/>
              </w:rPr>
              <w:t xml:space="preserve"> attend our </w:t>
            </w:r>
            <w:r w:rsidRPr="00376879">
              <w:rPr>
                <w:rFonts w:cs="Arial"/>
                <w:sz w:val="20"/>
                <w:szCs w:val="20"/>
              </w:rPr>
              <w:t xml:space="preserve">Malnutrition Awareness Week webinars for free! </w:t>
            </w:r>
            <w:r w:rsidR="00010D5B" w:rsidRPr="00376879">
              <w:rPr>
                <w:rFonts w:cs="Arial"/>
                <w:sz w:val="20"/>
                <w:szCs w:val="20"/>
              </w:rPr>
              <w:t>Be sure to i</w:t>
            </w:r>
            <w:r w:rsidRPr="00376879">
              <w:rPr>
                <w:rFonts w:cs="Arial"/>
                <w:sz w:val="20"/>
                <w:szCs w:val="20"/>
              </w:rPr>
              <w:t xml:space="preserve">nclude the unique code </w:t>
            </w:r>
            <w:r w:rsidR="00010D5B" w:rsidRPr="00376879">
              <w:rPr>
                <w:rFonts w:cs="Arial"/>
                <w:sz w:val="20"/>
                <w:szCs w:val="20"/>
              </w:rPr>
              <w:t xml:space="preserve">ASPEN has </w:t>
            </w:r>
            <w:r w:rsidRPr="00376879">
              <w:rPr>
                <w:rFonts w:cs="Arial"/>
                <w:sz w:val="20"/>
                <w:szCs w:val="20"/>
              </w:rPr>
              <w:t>provided you in your</w:t>
            </w:r>
            <w:r w:rsidR="00010D5B" w:rsidRPr="00376879">
              <w:rPr>
                <w:rFonts w:cs="Arial"/>
                <w:sz w:val="20"/>
                <w:szCs w:val="20"/>
              </w:rPr>
              <w:t xml:space="preserve"> member </w:t>
            </w:r>
            <w:r w:rsidRPr="00376879">
              <w:rPr>
                <w:rFonts w:cs="Arial"/>
                <w:sz w:val="20"/>
                <w:szCs w:val="20"/>
              </w:rPr>
              <w:t xml:space="preserve">communications. </w:t>
            </w:r>
          </w:p>
        </w:tc>
      </w:tr>
    </w:tbl>
    <w:p w14:paraId="01DDD3BB" w14:textId="77777777" w:rsidR="007A1124" w:rsidRPr="00376879" w:rsidRDefault="007A1124">
      <w:pPr>
        <w:rPr>
          <w:rFonts w:cs="Arial"/>
          <w:sz w:val="20"/>
          <w:szCs w:val="20"/>
        </w:rPr>
      </w:pPr>
    </w:p>
    <w:p w14:paraId="36107085" w14:textId="77777777" w:rsidR="007A1124" w:rsidRPr="00376879" w:rsidRDefault="007A1124">
      <w:pPr>
        <w:rPr>
          <w:rFonts w:cs="Arial"/>
          <w:sz w:val="20"/>
          <w:szCs w:val="20"/>
        </w:rPr>
      </w:pPr>
    </w:p>
    <w:p w14:paraId="2FB97204" w14:textId="77777777" w:rsidR="007A1124" w:rsidRPr="00376879" w:rsidRDefault="007A1124">
      <w:pPr>
        <w:rPr>
          <w:rFonts w:cs="Arial"/>
          <w:sz w:val="20"/>
          <w:szCs w:val="20"/>
        </w:rPr>
      </w:pPr>
    </w:p>
    <w:p w14:paraId="7857C9CF" w14:textId="77777777" w:rsidR="007A1124" w:rsidRPr="00376879" w:rsidRDefault="007A1124">
      <w:pPr>
        <w:rPr>
          <w:rFonts w:cs="Arial"/>
          <w:sz w:val="20"/>
          <w:szCs w:val="20"/>
        </w:rPr>
      </w:pPr>
    </w:p>
    <w:p w14:paraId="5AE5F98B" w14:textId="77777777" w:rsidR="007A1124" w:rsidRPr="00376879" w:rsidRDefault="007A1124">
      <w:pPr>
        <w:rPr>
          <w:rFonts w:cs="Arial"/>
          <w:sz w:val="20"/>
          <w:szCs w:val="20"/>
        </w:rPr>
      </w:pPr>
    </w:p>
    <w:p w14:paraId="43A32057" w14:textId="77777777" w:rsidR="007A1124" w:rsidRPr="00376879" w:rsidRDefault="007A1124">
      <w:pPr>
        <w:rPr>
          <w:rFonts w:cs="Arial"/>
          <w:sz w:val="20"/>
          <w:szCs w:val="20"/>
        </w:rPr>
      </w:pPr>
    </w:p>
    <w:p w14:paraId="322B3DC6" w14:textId="77777777" w:rsidR="007A1124" w:rsidRPr="00376879" w:rsidRDefault="007A1124" w:rsidP="007A1124">
      <w:pPr>
        <w:jc w:val="center"/>
        <w:rPr>
          <w:rFonts w:cs="Arial"/>
          <w:b/>
          <w:color w:val="641F45"/>
          <w:sz w:val="24"/>
          <w:szCs w:val="24"/>
        </w:rPr>
      </w:pPr>
      <w:bookmarkStart w:id="0" w:name="OnlineCalendar"/>
      <w:bookmarkEnd w:id="0"/>
      <w:r w:rsidRPr="00376879">
        <w:rPr>
          <w:rStyle w:val="Heading2Char"/>
          <w:rFonts w:ascii="Arial" w:hAnsi="Arial" w:cs="Arial"/>
          <w:b/>
          <w:color w:val="641F45"/>
          <w:sz w:val="24"/>
          <w:szCs w:val="24"/>
        </w:rPr>
        <w:lastRenderedPageBreak/>
        <w:t>Details for Online Calendar/Newsletter/Blog</w:t>
      </w:r>
    </w:p>
    <w:p w14:paraId="3FED942B" w14:textId="41779EEB" w:rsidR="007A1124" w:rsidRPr="00376879" w:rsidRDefault="007A1124" w:rsidP="007A1124">
      <w:pPr>
        <w:rPr>
          <w:rFonts w:cs="Arial"/>
          <w:sz w:val="20"/>
          <w:szCs w:val="20"/>
        </w:rPr>
      </w:pPr>
      <w:r w:rsidRPr="00376879">
        <w:rPr>
          <w:rFonts w:cs="Arial"/>
          <w:sz w:val="20"/>
          <w:szCs w:val="20"/>
        </w:rPr>
        <w:br/>
      </w:r>
      <w:r w:rsidRPr="00376879">
        <w:rPr>
          <w:rFonts w:cs="Arial"/>
          <w:b/>
          <w:sz w:val="20"/>
          <w:szCs w:val="20"/>
        </w:rPr>
        <w:t>Malnutrition Awareness Week</w:t>
      </w:r>
      <w:r w:rsidRPr="00376879">
        <w:rPr>
          <w:rFonts w:cs="Arial"/>
          <w:b/>
          <w:sz w:val="20"/>
          <w:szCs w:val="20"/>
          <w:vertAlign w:val="superscript"/>
        </w:rPr>
        <w:t>TM</w:t>
      </w:r>
      <w:r w:rsidRPr="00376879">
        <w:rPr>
          <w:rFonts w:cs="Arial"/>
          <w:sz w:val="20"/>
          <w:szCs w:val="20"/>
          <w:vertAlign w:val="superscript"/>
        </w:rPr>
        <w:br/>
      </w:r>
      <w:r w:rsidRPr="00376879">
        <w:rPr>
          <w:rFonts w:cs="Arial"/>
          <w:b/>
          <w:sz w:val="20"/>
          <w:szCs w:val="20"/>
        </w:rPr>
        <w:t xml:space="preserve">Date: </w:t>
      </w:r>
      <w:r w:rsidR="00EB19C6">
        <w:rPr>
          <w:rFonts w:cs="Arial"/>
          <w:bCs/>
          <w:sz w:val="20"/>
          <w:szCs w:val="20"/>
        </w:rPr>
        <w:t>September 8-12, 2025</w:t>
      </w:r>
      <w:r w:rsidRPr="00376879">
        <w:rPr>
          <w:rFonts w:cs="Arial"/>
          <w:sz w:val="20"/>
          <w:szCs w:val="20"/>
        </w:rPr>
        <w:br/>
      </w:r>
      <w:r w:rsidRPr="00376879">
        <w:rPr>
          <w:rFonts w:cs="Arial"/>
          <w:b/>
          <w:sz w:val="20"/>
          <w:szCs w:val="20"/>
        </w:rPr>
        <w:t>Website:</w:t>
      </w:r>
      <w:r w:rsidRPr="00376879">
        <w:rPr>
          <w:rFonts w:cs="Arial"/>
          <w:sz w:val="20"/>
          <w:szCs w:val="20"/>
        </w:rPr>
        <w:t xml:space="preserve"> </w:t>
      </w:r>
      <w:hyperlink r:id="rId18" w:history="1">
        <w:r w:rsidR="000629C4">
          <w:rPr>
            <w:rStyle w:val="Hyperlink"/>
            <w:rFonts w:cs="Arial"/>
            <w:sz w:val="20"/>
            <w:szCs w:val="20"/>
          </w:rPr>
          <w:t>https://www.nutritioncare.org/maw</w:t>
        </w:r>
      </w:hyperlink>
      <w:r w:rsidRPr="00376879">
        <w:rPr>
          <w:rFonts w:cs="Arial"/>
          <w:sz w:val="20"/>
          <w:szCs w:val="20"/>
        </w:rPr>
        <w:br/>
      </w:r>
      <w:r w:rsidRPr="00376879">
        <w:rPr>
          <w:rFonts w:cs="Arial"/>
          <w:b/>
          <w:sz w:val="20"/>
          <w:szCs w:val="20"/>
        </w:rPr>
        <w:t>Contact Information:</w:t>
      </w:r>
      <w:r w:rsidRPr="00376879">
        <w:rPr>
          <w:rFonts w:cs="Arial"/>
          <w:sz w:val="20"/>
          <w:szCs w:val="20"/>
        </w:rPr>
        <w:t xml:space="preserve"> (301) 587-6315, </w:t>
      </w:r>
      <w:hyperlink r:id="rId19" w:history="1">
        <w:r w:rsidR="00CC5223">
          <w:rPr>
            <w:rStyle w:val="Hyperlink"/>
            <w:rFonts w:cs="Arial"/>
            <w:sz w:val="20"/>
            <w:szCs w:val="20"/>
          </w:rPr>
          <w:t>aspen@nutritioncare.org</w:t>
        </w:r>
      </w:hyperlink>
      <w:r w:rsidRPr="00376879">
        <w:rPr>
          <w:rFonts w:cs="Arial"/>
          <w:sz w:val="20"/>
          <w:szCs w:val="20"/>
        </w:rPr>
        <w:t xml:space="preserve"> </w:t>
      </w:r>
    </w:p>
    <w:p w14:paraId="68AD6043" w14:textId="5D0008CC" w:rsidR="00A71A78" w:rsidRPr="00376879" w:rsidRDefault="00A71A78" w:rsidP="00A71A78">
      <w:pPr>
        <w:rPr>
          <w:rFonts w:cs="Arial"/>
          <w:sz w:val="20"/>
          <w:szCs w:val="20"/>
        </w:rPr>
      </w:pPr>
      <w:r w:rsidRPr="00376879">
        <w:rPr>
          <w:rFonts w:cs="Arial"/>
          <w:sz w:val="20"/>
          <w:szCs w:val="20"/>
          <w:highlight w:val="yellow"/>
        </w:rPr>
        <w:t>[Your organization]</w:t>
      </w:r>
      <w:r w:rsidRPr="00376879">
        <w:rPr>
          <w:rFonts w:cs="Arial"/>
          <w:sz w:val="20"/>
          <w:szCs w:val="20"/>
        </w:rPr>
        <w:t xml:space="preserve"> has partnered with ASPEN, the American Society for Parenteral and Enteral Nutrition</w:t>
      </w:r>
      <w:r w:rsidR="00BC1CBF" w:rsidRPr="00376879">
        <w:rPr>
          <w:rFonts w:cs="Arial"/>
          <w:sz w:val="20"/>
          <w:szCs w:val="20"/>
        </w:rPr>
        <w:t>,</w:t>
      </w:r>
      <w:r w:rsidRPr="00376879">
        <w:rPr>
          <w:rFonts w:cs="Arial"/>
          <w:sz w:val="20"/>
          <w:szCs w:val="20"/>
        </w:rPr>
        <w:t xml:space="preserve"> </w:t>
      </w:r>
      <w:r w:rsidR="00BC1CBF" w:rsidRPr="00376879">
        <w:rPr>
          <w:rFonts w:cs="Arial"/>
          <w:sz w:val="20"/>
          <w:szCs w:val="20"/>
        </w:rPr>
        <w:t xml:space="preserve">for </w:t>
      </w:r>
      <w:r w:rsidR="00DD726F" w:rsidRPr="00376879">
        <w:rPr>
          <w:rFonts w:cs="Arial"/>
          <w:sz w:val="20"/>
          <w:szCs w:val="20"/>
        </w:rPr>
        <w:t xml:space="preserve">ASPEN </w:t>
      </w:r>
      <w:r w:rsidRPr="00376879">
        <w:rPr>
          <w:rFonts w:cs="Arial"/>
          <w:sz w:val="20"/>
          <w:szCs w:val="20"/>
        </w:rPr>
        <w:t>Malnutrition Awareness Week</w:t>
      </w:r>
      <w:r w:rsidRPr="00376879">
        <w:rPr>
          <w:rFonts w:cs="Arial"/>
          <w:sz w:val="20"/>
          <w:szCs w:val="20"/>
          <w:vertAlign w:val="superscript"/>
        </w:rPr>
        <w:t>TM</w:t>
      </w:r>
      <w:r w:rsidR="00BC1CBF" w:rsidRPr="00376879">
        <w:rPr>
          <w:rFonts w:cs="Arial"/>
          <w:sz w:val="20"/>
          <w:szCs w:val="20"/>
        </w:rPr>
        <w:t xml:space="preserve"> </w:t>
      </w:r>
      <w:r w:rsidR="000105E8">
        <w:rPr>
          <w:rFonts w:cs="Arial"/>
          <w:sz w:val="20"/>
          <w:szCs w:val="20"/>
        </w:rPr>
        <w:t xml:space="preserve">(MAW) </w:t>
      </w:r>
      <w:r w:rsidR="00BC1CBF" w:rsidRPr="00376879">
        <w:rPr>
          <w:rFonts w:cs="Arial"/>
          <w:sz w:val="20"/>
          <w:szCs w:val="20"/>
        </w:rPr>
        <w:t>on</w:t>
      </w:r>
      <w:r w:rsidR="00BC1CBF" w:rsidRPr="00376879">
        <w:rPr>
          <w:rFonts w:cs="Arial"/>
          <w:sz w:val="20"/>
          <w:szCs w:val="20"/>
          <w:vertAlign w:val="superscript"/>
        </w:rPr>
        <w:t xml:space="preserve"> </w:t>
      </w:r>
      <w:r w:rsidR="00EB19C6">
        <w:rPr>
          <w:rFonts w:cs="Arial"/>
          <w:sz w:val="20"/>
          <w:szCs w:val="20"/>
        </w:rPr>
        <w:t>September 8-12, 2025</w:t>
      </w:r>
      <w:r w:rsidRPr="00376879">
        <w:rPr>
          <w:rFonts w:cs="Arial"/>
          <w:sz w:val="20"/>
          <w:szCs w:val="20"/>
        </w:rPr>
        <w:t>.</w:t>
      </w:r>
    </w:p>
    <w:p w14:paraId="1CB38306" w14:textId="64E5EB7F" w:rsidR="00A774F0" w:rsidRPr="00376879" w:rsidRDefault="00A71A78" w:rsidP="00A71A78">
      <w:pPr>
        <w:rPr>
          <w:rFonts w:cs="Arial"/>
          <w:sz w:val="20"/>
          <w:szCs w:val="20"/>
        </w:rPr>
      </w:pPr>
      <w:r w:rsidRPr="00376879">
        <w:rPr>
          <w:rFonts w:cs="Arial"/>
          <w:sz w:val="20"/>
          <w:szCs w:val="20"/>
        </w:rPr>
        <w:t>As a</w:t>
      </w:r>
      <w:r w:rsidR="000105E8">
        <w:rPr>
          <w:rFonts w:cs="Arial"/>
          <w:sz w:val="20"/>
          <w:szCs w:val="20"/>
        </w:rPr>
        <w:t>n</w:t>
      </w:r>
      <w:r w:rsidR="0088139F" w:rsidRPr="00376879">
        <w:rPr>
          <w:rFonts w:cs="Arial"/>
          <w:sz w:val="20"/>
          <w:szCs w:val="20"/>
        </w:rPr>
        <w:t xml:space="preserve"> </w:t>
      </w:r>
      <w:r w:rsidRPr="00376879">
        <w:rPr>
          <w:rFonts w:cs="Arial"/>
          <w:sz w:val="20"/>
          <w:szCs w:val="20"/>
        </w:rPr>
        <w:t>ambassador</w:t>
      </w:r>
      <w:r w:rsidR="00BC1CBF" w:rsidRPr="00376879">
        <w:rPr>
          <w:rFonts w:cs="Arial"/>
          <w:sz w:val="20"/>
          <w:szCs w:val="20"/>
        </w:rPr>
        <w:t>, we have</w:t>
      </w:r>
      <w:r w:rsidRPr="00376879">
        <w:rPr>
          <w:rFonts w:cs="Arial"/>
          <w:sz w:val="20"/>
          <w:szCs w:val="20"/>
        </w:rPr>
        <w:t xml:space="preserve"> complimentary access to ASPEN’s </w:t>
      </w:r>
      <w:hyperlink r:id="rId20" w:history="1">
        <w:r w:rsidR="000105E8" w:rsidRPr="00EA3049">
          <w:rPr>
            <w:rStyle w:val="Hyperlink"/>
            <w:rFonts w:cs="Arial"/>
            <w:sz w:val="20"/>
            <w:szCs w:val="20"/>
          </w:rPr>
          <w:t xml:space="preserve">MAW </w:t>
        </w:r>
        <w:r w:rsidRPr="00EA3049">
          <w:rPr>
            <w:rStyle w:val="Hyperlink"/>
            <w:rFonts w:cs="Arial"/>
            <w:sz w:val="20"/>
            <w:szCs w:val="20"/>
          </w:rPr>
          <w:t>webinars</w:t>
        </w:r>
      </w:hyperlink>
      <w:r w:rsidRPr="00376879">
        <w:rPr>
          <w:rFonts w:cs="Arial"/>
          <w:sz w:val="20"/>
          <w:szCs w:val="20"/>
        </w:rPr>
        <w:t xml:space="preserve"> and </w:t>
      </w:r>
      <w:hyperlink r:id="rId21" w:history="1">
        <w:r w:rsidRPr="00376879">
          <w:rPr>
            <w:rStyle w:val="Hyperlink"/>
            <w:rFonts w:cs="Arial"/>
            <w:sz w:val="20"/>
            <w:szCs w:val="20"/>
          </w:rPr>
          <w:t>resources</w:t>
        </w:r>
      </w:hyperlink>
      <w:r w:rsidR="00A774F0" w:rsidRPr="00376879">
        <w:rPr>
          <w:rFonts w:cs="Arial"/>
          <w:sz w:val="20"/>
          <w:szCs w:val="20"/>
        </w:rPr>
        <w:t xml:space="preserve">. </w:t>
      </w:r>
    </w:p>
    <w:p w14:paraId="2D7B4DFD" w14:textId="3512D20E" w:rsidR="00A71A78" w:rsidRPr="00376879" w:rsidRDefault="00F833E4" w:rsidP="00A71A7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Most of the webinars offer c</w:t>
      </w:r>
      <w:r w:rsidR="00A71A78" w:rsidRPr="00376879">
        <w:rPr>
          <w:rFonts w:cs="Arial"/>
          <w:sz w:val="20"/>
          <w:szCs w:val="20"/>
        </w:rPr>
        <w:t>ontinuing education credit</w:t>
      </w:r>
      <w:r>
        <w:rPr>
          <w:rFonts w:cs="Arial"/>
          <w:sz w:val="20"/>
          <w:szCs w:val="20"/>
        </w:rPr>
        <w:t>s</w:t>
      </w:r>
      <w:r w:rsidR="007E0678">
        <w:rPr>
          <w:rFonts w:cs="Arial"/>
          <w:sz w:val="20"/>
          <w:szCs w:val="20"/>
        </w:rPr>
        <w:t>. Space is limited</w:t>
      </w:r>
      <w:r w:rsidR="00547AE5">
        <w:rPr>
          <w:rFonts w:cs="Arial"/>
          <w:sz w:val="20"/>
          <w:szCs w:val="20"/>
        </w:rPr>
        <w:t>,</w:t>
      </w:r>
      <w:r w:rsidR="000105E8" w:rsidRPr="00376879">
        <w:rPr>
          <w:rFonts w:cs="Arial"/>
          <w:sz w:val="20"/>
          <w:szCs w:val="20"/>
        </w:rPr>
        <w:t xml:space="preserve"> so register now to reserve your spot. Enter code </w:t>
      </w:r>
      <w:r w:rsidR="000105E8" w:rsidRPr="00376879">
        <w:rPr>
          <w:rFonts w:cs="Arial"/>
          <w:sz w:val="20"/>
          <w:szCs w:val="20"/>
          <w:highlight w:val="yellow"/>
        </w:rPr>
        <w:t>[</w:t>
      </w:r>
      <w:r w:rsidR="000105E8" w:rsidRPr="00376879">
        <w:rPr>
          <w:rFonts w:cs="Arial"/>
          <w:b/>
          <w:bCs/>
          <w:sz w:val="20"/>
          <w:szCs w:val="20"/>
          <w:highlight w:val="yellow"/>
        </w:rPr>
        <w:t>ambassador code</w:t>
      </w:r>
      <w:r w:rsidR="000105E8" w:rsidRPr="00376879">
        <w:rPr>
          <w:rFonts w:cs="Arial"/>
          <w:sz w:val="20"/>
          <w:szCs w:val="20"/>
          <w:highlight w:val="yellow"/>
        </w:rPr>
        <w:t>]</w:t>
      </w:r>
      <w:r w:rsidR="000105E8" w:rsidRPr="00376879">
        <w:rPr>
          <w:rFonts w:cs="Arial"/>
          <w:sz w:val="20"/>
          <w:szCs w:val="20"/>
        </w:rPr>
        <w:t xml:space="preserve"> </w:t>
      </w:r>
      <w:r w:rsidR="00547AE5">
        <w:rPr>
          <w:rFonts w:cs="Arial"/>
          <w:sz w:val="20"/>
          <w:szCs w:val="20"/>
        </w:rPr>
        <w:t xml:space="preserve">at checkout </w:t>
      </w:r>
      <w:r w:rsidR="000105E8" w:rsidRPr="00376879">
        <w:rPr>
          <w:rFonts w:cs="Arial"/>
          <w:sz w:val="20"/>
          <w:szCs w:val="20"/>
        </w:rPr>
        <w:t xml:space="preserve">to receive a 100% discount. </w:t>
      </w:r>
      <w:hyperlink r:id="rId22" w:history="1">
        <w:r w:rsidR="00D02560" w:rsidRPr="00E7684C">
          <w:rPr>
            <w:rStyle w:val="Hyperlink"/>
            <w:rFonts w:cs="Arial"/>
            <w:sz w:val="20"/>
            <w:szCs w:val="20"/>
          </w:rPr>
          <w:t>Here are instructions</w:t>
        </w:r>
      </w:hyperlink>
      <w:r w:rsidR="00D02560" w:rsidRPr="00E7684C">
        <w:rPr>
          <w:rFonts w:cs="Arial"/>
          <w:sz w:val="20"/>
          <w:szCs w:val="20"/>
        </w:rPr>
        <w:t xml:space="preserve"> on </w:t>
      </w:r>
      <w:r w:rsidR="007E0678">
        <w:rPr>
          <w:rFonts w:cs="Arial"/>
          <w:sz w:val="20"/>
          <w:szCs w:val="20"/>
        </w:rPr>
        <w:t>registering for the webinars and claiming</w:t>
      </w:r>
      <w:r w:rsidR="00D02560" w:rsidRPr="00E7684C">
        <w:rPr>
          <w:rFonts w:cs="Arial"/>
          <w:sz w:val="20"/>
          <w:szCs w:val="20"/>
        </w:rPr>
        <w:t xml:space="preserve"> CE credit.</w:t>
      </w:r>
    </w:p>
    <w:p w14:paraId="711D8F29" w14:textId="453D5047" w:rsidR="00EA3049" w:rsidRPr="006949C1" w:rsidRDefault="00EA3049" w:rsidP="00EA3049">
      <w:pPr>
        <w:rPr>
          <w:rFonts w:cs="Arial"/>
          <w:sz w:val="20"/>
          <w:szCs w:val="20"/>
        </w:rPr>
      </w:pPr>
      <w:bookmarkStart w:id="1" w:name="SocialMedia"/>
      <w:bookmarkEnd w:id="1"/>
      <w:r>
        <w:rPr>
          <w:rFonts w:cs="Arial"/>
          <w:sz w:val="20"/>
          <w:szCs w:val="20"/>
        </w:rPr>
        <w:t xml:space="preserve">Please use the hashtag #ASPENMAW25 on social media to raise awareness of nutrition’s crucial role in patient recovery. Many prepared images are </w:t>
      </w:r>
      <w:hyperlink r:id="rId23" w:anchor="SocialMedia" w:history="1">
        <w:r w:rsidRPr="009F3C2E">
          <w:rPr>
            <w:rStyle w:val="Hyperlink"/>
            <w:rFonts w:cs="Arial"/>
            <w:sz w:val="20"/>
            <w:szCs w:val="20"/>
          </w:rPr>
          <w:t>available here</w:t>
        </w:r>
      </w:hyperlink>
      <w:r>
        <w:rPr>
          <w:rFonts w:cs="Arial"/>
          <w:sz w:val="20"/>
          <w:szCs w:val="20"/>
        </w:rPr>
        <w:t>.</w:t>
      </w:r>
    </w:p>
    <w:p w14:paraId="5093C733" w14:textId="66A896D3" w:rsidR="000105E8" w:rsidRPr="00C10521" w:rsidRDefault="000105E8" w:rsidP="000105E8">
      <w:pPr>
        <w:rPr>
          <w:rFonts w:cs="Arial"/>
          <w:i/>
          <w:iCs/>
          <w:sz w:val="16"/>
          <w:szCs w:val="16"/>
        </w:rPr>
      </w:pPr>
      <w:r w:rsidRPr="00C10521">
        <w:rPr>
          <w:rFonts w:cs="Arial"/>
          <w:i/>
          <w:iCs/>
          <w:sz w:val="16"/>
          <w:szCs w:val="16"/>
        </w:rPr>
        <w:t>*ASPEN is accredited to provide medical, pharmacy, nursing</w:t>
      </w:r>
      <w:r>
        <w:rPr>
          <w:rFonts w:cs="Arial"/>
          <w:i/>
          <w:iCs/>
          <w:sz w:val="16"/>
          <w:szCs w:val="16"/>
        </w:rPr>
        <w:t>,</w:t>
      </w:r>
      <w:r w:rsidRPr="00C10521">
        <w:rPr>
          <w:rFonts w:cs="Arial"/>
          <w:i/>
          <w:iCs/>
          <w:sz w:val="16"/>
          <w:szCs w:val="16"/>
        </w:rPr>
        <w:t xml:space="preserve"> and dietetic credits.</w:t>
      </w:r>
    </w:p>
    <w:p w14:paraId="75172D97" w14:textId="77777777" w:rsidR="000105E8" w:rsidRPr="00874329" w:rsidRDefault="000105E8">
      <w:pPr>
        <w:rPr>
          <w:rFonts w:cs="Arial"/>
          <w:sz w:val="20"/>
          <w:szCs w:val="20"/>
        </w:rPr>
      </w:pPr>
    </w:p>
    <w:sectPr w:rsidR="000105E8" w:rsidRPr="00874329" w:rsidSect="00873910">
      <w:footerReference w:type="default" r:id="rId2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7773" w14:textId="77777777" w:rsidR="00FF4B07" w:rsidRDefault="00FF4B07" w:rsidP="0076123E">
      <w:pPr>
        <w:spacing w:after="0" w:line="240" w:lineRule="auto"/>
      </w:pPr>
      <w:r>
        <w:separator/>
      </w:r>
    </w:p>
  </w:endnote>
  <w:endnote w:type="continuationSeparator" w:id="0">
    <w:p w14:paraId="73B75513" w14:textId="77777777" w:rsidR="00FF4B07" w:rsidRDefault="00FF4B07" w:rsidP="0076123E">
      <w:pPr>
        <w:spacing w:after="0" w:line="240" w:lineRule="auto"/>
      </w:pPr>
      <w:r>
        <w:continuationSeparator/>
      </w:r>
    </w:p>
  </w:endnote>
  <w:endnote w:type="continuationNotice" w:id="1">
    <w:p w14:paraId="66433797" w14:textId="77777777" w:rsidR="00FF4B07" w:rsidRDefault="00FF4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</w:rPr>
      <w:id w:val="1546794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8729D" w14:textId="77777777" w:rsidR="005A5EF1" w:rsidRPr="00296F0B" w:rsidRDefault="004412BB" w:rsidP="004412BB">
        <w:pPr>
          <w:pStyle w:val="Footer"/>
          <w:rPr>
            <w:i/>
            <w:sz w:val="20"/>
          </w:rPr>
        </w:pPr>
        <w:r w:rsidRPr="004412BB">
          <w:rPr>
            <w:i/>
            <w:sz w:val="18"/>
          </w:rPr>
          <w:t>Malnutrition Awareness Week</w:t>
        </w:r>
        <w:r w:rsidRPr="004412BB">
          <w:rPr>
            <w:i/>
            <w:sz w:val="18"/>
            <w:vertAlign w:val="superscript"/>
          </w:rPr>
          <w:t>TM</w:t>
        </w:r>
        <w:r w:rsidRPr="004412BB">
          <w:rPr>
            <w:i/>
            <w:sz w:val="18"/>
          </w:rPr>
          <w:t xml:space="preserve"> is a mark of the American Society for Parenteral and Enteral Nutrition (ASPEN)</w:t>
        </w:r>
        <w:r w:rsidR="005A5EF1">
          <w:rPr>
            <w:i/>
            <w:sz w:val="20"/>
          </w:rPr>
          <w:tab/>
        </w:r>
        <w:r w:rsidR="005A5EF1" w:rsidRPr="00296F0B">
          <w:rPr>
            <w:i/>
            <w:sz w:val="20"/>
          </w:rPr>
          <w:fldChar w:fldCharType="begin"/>
        </w:r>
        <w:r w:rsidR="005A5EF1" w:rsidRPr="00296F0B">
          <w:rPr>
            <w:i/>
            <w:sz w:val="20"/>
          </w:rPr>
          <w:instrText xml:space="preserve"> PAGE   \* MERGEFORMAT </w:instrText>
        </w:r>
        <w:r w:rsidR="005A5EF1" w:rsidRPr="00296F0B">
          <w:rPr>
            <w:i/>
            <w:sz w:val="20"/>
          </w:rPr>
          <w:fldChar w:fldCharType="separate"/>
        </w:r>
        <w:r w:rsidR="00691B16">
          <w:rPr>
            <w:i/>
            <w:noProof/>
            <w:sz w:val="20"/>
          </w:rPr>
          <w:t>10</w:t>
        </w:r>
        <w:r w:rsidR="005A5EF1" w:rsidRPr="00296F0B">
          <w:rPr>
            <w:i/>
            <w:noProof/>
            <w:sz w:val="20"/>
          </w:rPr>
          <w:fldChar w:fldCharType="end"/>
        </w:r>
      </w:p>
    </w:sdtContent>
  </w:sdt>
  <w:p w14:paraId="6891C182" w14:textId="77777777" w:rsidR="005A5EF1" w:rsidRPr="00296F0B" w:rsidRDefault="005A5EF1">
    <w:pPr>
      <w:pStyle w:val="Foo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6805" w14:textId="77777777" w:rsidR="00FF4B07" w:rsidRDefault="00FF4B07" w:rsidP="0076123E">
      <w:pPr>
        <w:spacing w:after="0" w:line="240" w:lineRule="auto"/>
      </w:pPr>
      <w:r>
        <w:separator/>
      </w:r>
    </w:p>
  </w:footnote>
  <w:footnote w:type="continuationSeparator" w:id="0">
    <w:p w14:paraId="789D2B17" w14:textId="77777777" w:rsidR="00FF4B07" w:rsidRDefault="00FF4B07" w:rsidP="0076123E">
      <w:pPr>
        <w:spacing w:after="0" w:line="240" w:lineRule="auto"/>
      </w:pPr>
      <w:r>
        <w:continuationSeparator/>
      </w:r>
    </w:p>
  </w:footnote>
  <w:footnote w:type="continuationNotice" w:id="1">
    <w:p w14:paraId="30DD1BE7" w14:textId="77777777" w:rsidR="00FF4B07" w:rsidRDefault="00FF4B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132"/>
    <w:multiLevelType w:val="hybridMultilevel"/>
    <w:tmpl w:val="044C2E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2666714"/>
    <w:multiLevelType w:val="hybridMultilevel"/>
    <w:tmpl w:val="6C98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02D98"/>
    <w:multiLevelType w:val="hybridMultilevel"/>
    <w:tmpl w:val="A144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3211"/>
    <w:multiLevelType w:val="hybridMultilevel"/>
    <w:tmpl w:val="A614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71A57"/>
    <w:multiLevelType w:val="hybridMultilevel"/>
    <w:tmpl w:val="59F0D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04A7F"/>
    <w:multiLevelType w:val="hybridMultilevel"/>
    <w:tmpl w:val="489CE4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7794F"/>
    <w:multiLevelType w:val="hybridMultilevel"/>
    <w:tmpl w:val="FFACFD66"/>
    <w:lvl w:ilvl="0" w:tplc="94921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93248"/>
    <w:multiLevelType w:val="hybridMultilevel"/>
    <w:tmpl w:val="6E3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8818">
    <w:abstractNumId w:val="6"/>
  </w:num>
  <w:num w:numId="2" w16cid:durableId="1457916539">
    <w:abstractNumId w:val="0"/>
  </w:num>
  <w:num w:numId="3" w16cid:durableId="604265264">
    <w:abstractNumId w:val="3"/>
  </w:num>
  <w:num w:numId="4" w16cid:durableId="1006860994">
    <w:abstractNumId w:val="2"/>
  </w:num>
  <w:num w:numId="5" w16cid:durableId="1539976611">
    <w:abstractNumId w:val="4"/>
  </w:num>
  <w:num w:numId="6" w16cid:durableId="633295365">
    <w:abstractNumId w:val="1"/>
  </w:num>
  <w:num w:numId="7" w16cid:durableId="1994212647">
    <w:abstractNumId w:val="7"/>
  </w:num>
  <w:num w:numId="8" w16cid:durableId="87295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3A"/>
    <w:rsid w:val="00000688"/>
    <w:rsid w:val="000105E8"/>
    <w:rsid w:val="00010D5B"/>
    <w:rsid w:val="0001123A"/>
    <w:rsid w:val="00041CCB"/>
    <w:rsid w:val="00042CB5"/>
    <w:rsid w:val="000529A9"/>
    <w:rsid w:val="00054C57"/>
    <w:rsid w:val="00061679"/>
    <w:rsid w:val="000629C4"/>
    <w:rsid w:val="00066DF7"/>
    <w:rsid w:val="00083D85"/>
    <w:rsid w:val="0008552F"/>
    <w:rsid w:val="000A0227"/>
    <w:rsid w:val="000E34FF"/>
    <w:rsid w:val="000F39F4"/>
    <w:rsid w:val="00127802"/>
    <w:rsid w:val="00133D32"/>
    <w:rsid w:val="0016011D"/>
    <w:rsid w:val="0016148B"/>
    <w:rsid w:val="00167257"/>
    <w:rsid w:val="0017588A"/>
    <w:rsid w:val="001855A5"/>
    <w:rsid w:val="00191FA6"/>
    <w:rsid w:val="001B73D4"/>
    <w:rsid w:val="001C0029"/>
    <w:rsid w:val="001C2061"/>
    <w:rsid w:val="001D2B25"/>
    <w:rsid w:val="001F1B43"/>
    <w:rsid w:val="00210BE9"/>
    <w:rsid w:val="00220262"/>
    <w:rsid w:val="00232145"/>
    <w:rsid w:val="0026252C"/>
    <w:rsid w:val="00262758"/>
    <w:rsid w:val="002763C7"/>
    <w:rsid w:val="0029011E"/>
    <w:rsid w:val="002933E3"/>
    <w:rsid w:val="00296F0B"/>
    <w:rsid w:val="002B620E"/>
    <w:rsid w:val="002B649B"/>
    <w:rsid w:val="002C03DD"/>
    <w:rsid w:val="002D1F99"/>
    <w:rsid w:val="002F22F8"/>
    <w:rsid w:val="00316B2C"/>
    <w:rsid w:val="003244F2"/>
    <w:rsid w:val="00340EF9"/>
    <w:rsid w:val="00351A41"/>
    <w:rsid w:val="00356D0E"/>
    <w:rsid w:val="00367222"/>
    <w:rsid w:val="00372BB1"/>
    <w:rsid w:val="00376879"/>
    <w:rsid w:val="00376E53"/>
    <w:rsid w:val="00380E06"/>
    <w:rsid w:val="003857ED"/>
    <w:rsid w:val="0039259B"/>
    <w:rsid w:val="003C5821"/>
    <w:rsid w:val="003D17A5"/>
    <w:rsid w:val="003D5027"/>
    <w:rsid w:val="003E20C4"/>
    <w:rsid w:val="003F6743"/>
    <w:rsid w:val="0040433D"/>
    <w:rsid w:val="00414167"/>
    <w:rsid w:val="0042534E"/>
    <w:rsid w:val="00430064"/>
    <w:rsid w:val="0043211E"/>
    <w:rsid w:val="004412BB"/>
    <w:rsid w:val="004500E3"/>
    <w:rsid w:val="0046243A"/>
    <w:rsid w:val="0046540B"/>
    <w:rsid w:val="00475255"/>
    <w:rsid w:val="00476FE3"/>
    <w:rsid w:val="00493FF0"/>
    <w:rsid w:val="004E1B93"/>
    <w:rsid w:val="005112BD"/>
    <w:rsid w:val="00514E2B"/>
    <w:rsid w:val="00514E6C"/>
    <w:rsid w:val="005327AD"/>
    <w:rsid w:val="00542223"/>
    <w:rsid w:val="00547AE5"/>
    <w:rsid w:val="00553432"/>
    <w:rsid w:val="00553A80"/>
    <w:rsid w:val="0055433F"/>
    <w:rsid w:val="00560C96"/>
    <w:rsid w:val="00573495"/>
    <w:rsid w:val="005A5EF1"/>
    <w:rsid w:val="005B6C3F"/>
    <w:rsid w:val="005C5FD9"/>
    <w:rsid w:val="005D435D"/>
    <w:rsid w:val="005D6729"/>
    <w:rsid w:val="00601448"/>
    <w:rsid w:val="00614D90"/>
    <w:rsid w:val="00615D29"/>
    <w:rsid w:val="00626036"/>
    <w:rsid w:val="00630AD6"/>
    <w:rsid w:val="00632985"/>
    <w:rsid w:val="006539A3"/>
    <w:rsid w:val="0065624D"/>
    <w:rsid w:val="006636FC"/>
    <w:rsid w:val="00691B16"/>
    <w:rsid w:val="006949C1"/>
    <w:rsid w:val="006A3C7E"/>
    <w:rsid w:val="006B5928"/>
    <w:rsid w:val="006C6FF3"/>
    <w:rsid w:val="006D62DF"/>
    <w:rsid w:val="006E0C4A"/>
    <w:rsid w:val="006E27F4"/>
    <w:rsid w:val="006F33B3"/>
    <w:rsid w:val="00705D5B"/>
    <w:rsid w:val="00714A47"/>
    <w:rsid w:val="007479E2"/>
    <w:rsid w:val="0076117C"/>
    <w:rsid w:val="0076123E"/>
    <w:rsid w:val="007776AC"/>
    <w:rsid w:val="00790214"/>
    <w:rsid w:val="007A1124"/>
    <w:rsid w:val="007A164F"/>
    <w:rsid w:val="007B28E0"/>
    <w:rsid w:val="007B3BD9"/>
    <w:rsid w:val="007B66E0"/>
    <w:rsid w:val="007C4DA8"/>
    <w:rsid w:val="007D0309"/>
    <w:rsid w:val="007E0001"/>
    <w:rsid w:val="007E0678"/>
    <w:rsid w:val="007F506E"/>
    <w:rsid w:val="00811A0F"/>
    <w:rsid w:val="00821562"/>
    <w:rsid w:val="00832CD5"/>
    <w:rsid w:val="00836B1F"/>
    <w:rsid w:val="00850729"/>
    <w:rsid w:val="0085404F"/>
    <w:rsid w:val="00864F84"/>
    <w:rsid w:val="008666B7"/>
    <w:rsid w:val="00871029"/>
    <w:rsid w:val="00873910"/>
    <w:rsid w:val="00874329"/>
    <w:rsid w:val="0088139F"/>
    <w:rsid w:val="00881D36"/>
    <w:rsid w:val="00890AD1"/>
    <w:rsid w:val="00893744"/>
    <w:rsid w:val="008A2E3B"/>
    <w:rsid w:val="008E28E0"/>
    <w:rsid w:val="008F29F1"/>
    <w:rsid w:val="008F4176"/>
    <w:rsid w:val="00915D79"/>
    <w:rsid w:val="0092358E"/>
    <w:rsid w:val="00937880"/>
    <w:rsid w:val="009413D3"/>
    <w:rsid w:val="009464CD"/>
    <w:rsid w:val="0096123E"/>
    <w:rsid w:val="009754BC"/>
    <w:rsid w:val="009809EF"/>
    <w:rsid w:val="00984A3F"/>
    <w:rsid w:val="00986311"/>
    <w:rsid w:val="0099055C"/>
    <w:rsid w:val="009B0855"/>
    <w:rsid w:val="009B73CA"/>
    <w:rsid w:val="009C15B8"/>
    <w:rsid w:val="009C6295"/>
    <w:rsid w:val="009E102C"/>
    <w:rsid w:val="009E7C20"/>
    <w:rsid w:val="009F156A"/>
    <w:rsid w:val="009F199C"/>
    <w:rsid w:val="009F3C2E"/>
    <w:rsid w:val="00A15F4D"/>
    <w:rsid w:val="00A20FD9"/>
    <w:rsid w:val="00A37343"/>
    <w:rsid w:val="00A43ECE"/>
    <w:rsid w:val="00A63114"/>
    <w:rsid w:val="00A67AF4"/>
    <w:rsid w:val="00A716E9"/>
    <w:rsid w:val="00A71A78"/>
    <w:rsid w:val="00A76D44"/>
    <w:rsid w:val="00A774F0"/>
    <w:rsid w:val="00A82199"/>
    <w:rsid w:val="00A869E7"/>
    <w:rsid w:val="00AA1484"/>
    <w:rsid w:val="00AA33D6"/>
    <w:rsid w:val="00AB0BBC"/>
    <w:rsid w:val="00AE0AE5"/>
    <w:rsid w:val="00AF205B"/>
    <w:rsid w:val="00B0496E"/>
    <w:rsid w:val="00B075FA"/>
    <w:rsid w:val="00B15280"/>
    <w:rsid w:val="00B31FDD"/>
    <w:rsid w:val="00B35F84"/>
    <w:rsid w:val="00B41441"/>
    <w:rsid w:val="00B470BC"/>
    <w:rsid w:val="00B66C13"/>
    <w:rsid w:val="00B705BE"/>
    <w:rsid w:val="00B7687B"/>
    <w:rsid w:val="00B92684"/>
    <w:rsid w:val="00B97BF4"/>
    <w:rsid w:val="00BA34B3"/>
    <w:rsid w:val="00BA40B7"/>
    <w:rsid w:val="00BB3FC2"/>
    <w:rsid w:val="00BC1890"/>
    <w:rsid w:val="00BC1CBF"/>
    <w:rsid w:val="00BD7180"/>
    <w:rsid w:val="00BE2909"/>
    <w:rsid w:val="00BF2A92"/>
    <w:rsid w:val="00BF401F"/>
    <w:rsid w:val="00BF540F"/>
    <w:rsid w:val="00C10521"/>
    <w:rsid w:val="00C1545B"/>
    <w:rsid w:val="00C20BCE"/>
    <w:rsid w:val="00C2766E"/>
    <w:rsid w:val="00C364B5"/>
    <w:rsid w:val="00C823D7"/>
    <w:rsid w:val="00C85E10"/>
    <w:rsid w:val="00CC02F7"/>
    <w:rsid w:val="00CC5223"/>
    <w:rsid w:val="00CF6390"/>
    <w:rsid w:val="00CF7B7B"/>
    <w:rsid w:val="00D021FB"/>
    <w:rsid w:val="00D02560"/>
    <w:rsid w:val="00D048AD"/>
    <w:rsid w:val="00D07409"/>
    <w:rsid w:val="00D14AD4"/>
    <w:rsid w:val="00D1504C"/>
    <w:rsid w:val="00D177F7"/>
    <w:rsid w:val="00D33436"/>
    <w:rsid w:val="00D40421"/>
    <w:rsid w:val="00D67917"/>
    <w:rsid w:val="00D70DBB"/>
    <w:rsid w:val="00D73BA0"/>
    <w:rsid w:val="00D75BDE"/>
    <w:rsid w:val="00D80F7D"/>
    <w:rsid w:val="00D94264"/>
    <w:rsid w:val="00DA1A23"/>
    <w:rsid w:val="00DC131D"/>
    <w:rsid w:val="00DD726F"/>
    <w:rsid w:val="00DE0F24"/>
    <w:rsid w:val="00E27EA2"/>
    <w:rsid w:val="00E328BA"/>
    <w:rsid w:val="00E334DF"/>
    <w:rsid w:val="00E3497F"/>
    <w:rsid w:val="00E461C7"/>
    <w:rsid w:val="00E46AAB"/>
    <w:rsid w:val="00E53096"/>
    <w:rsid w:val="00E7446C"/>
    <w:rsid w:val="00E7684C"/>
    <w:rsid w:val="00E83886"/>
    <w:rsid w:val="00EA3049"/>
    <w:rsid w:val="00EA4C46"/>
    <w:rsid w:val="00EB127A"/>
    <w:rsid w:val="00EB19C6"/>
    <w:rsid w:val="00EC0AFA"/>
    <w:rsid w:val="00EC797D"/>
    <w:rsid w:val="00F17909"/>
    <w:rsid w:val="00F2446F"/>
    <w:rsid w:val="00F454E7"/>
    <w:rsid w:val="00F52CDE"/>
    <w:rsid w:val="00F833E4"/>
    <w:rsid w:val="00F92044"/>
    <w:rsid w:val="00F926AA"/>
    <w:rsid w:val="00F954B5"/>
    <w:rsid w:val="00FB6399"/>
    <w:rsid w:val="00FD4AC1"/>
    <w:rsid w:val="00FD53F4"/>
    <w:rsid w:val="00FE0013"/>
    <w:rsid w:val="00FF2605"/>
    <w:rsid w:val="00FF2DFA"/>
    <w:rsid w:val="00FF45CF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1E686"/>
  <w15:chartTrackingRefBased/>
  <w15:docId w15:val="{84A24DC1-CF1B-49AF-9FDC-8A26ACD8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8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75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754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4B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776A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76A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61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3E"/>
  </w:style>
  <w:style w:type="paragraph" w:styleId="Footer">
    <w:name w:val="footer"/>
    <w:basedOn w:val="Normal"/>
    <w:link w:val="FooterChar"/>
    <w:uiPriority w:val="99"/>
    <w:unhideWhenUsed/>
    <w:rsid w:val="00761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3E"/>
  </w:style>
  <w:style w:type="paragraph" w:styleId="NoSpacing">
    <w:name w:val="No Spacing"/>
    <w:basedOn w:val="Normal"/>
    <w:uiPriority w:val="1"/>
    <w:qFormat/>
    <w:rsid w:val="00C20BCE"/>
    <w:pPr>
      <w:spacing w:after="0" w:line="240" w:lineRule="auto"/>
    </w:pPr>
    <w:rPr>
      <w:rFonts w:ascii="Calibri" w:hAnsi="Calibri" w:cs="Calibri"/>
      <w:lang w:eastAsia="zh-CN"/>
    </w:rPr>
  </w:style>
  <w:style w:type="character" w:styleId="Emphasis">
    <w:name w:val="Emphasis"/>
    <w:basedOn w:val="DefaultParagraphFont"/>
    <w:uiPriority w:val="20"/>
    <w:qFormat/>
    <w:rsid w:val="00C20BCE"/>
    <w:rPr>
      <w:i/>
      <w:iCs/>
    </w:rPr>
  </w:style>
  <w:style w:type="table" w:styleId="PlainTable1">
    <w:name w:val="Plain Table 1"/>
    <w:basedOn w:val="TableNormal"/>
    <w:uiPriority w:val="41"/>
    <w:rsid w:val="00E27E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27E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F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C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1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C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528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7687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utritioncare.org/maw/wp-content/uploads/sites/7/2025/06/Webinar-Registration-Claim-CE-Credit-Instructions_MAW25.pdf" TargetMode="External"/><Relationship Id="rId18" Type="http://schemas.openxmlformats.org/officeDocument/2006/relationships/hyperlink" Target="https://www.nutritioncare.org/maw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nutritioncare.org/clinical-resources/malnutrition/resources/for-clinician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utritioncare.org/maw/events-calendar/" TargetMode="External"/><Relationship Id="rId17" Type="http://schemas.openxmlformats.org/officeDocument/2006/relationships/hyperlink" Target="https://nutritioncare.org/maw/you-can-help/spread-the-word-tool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utritioncare.org/maw" TargetMode="External"/><Relationship Id="rId20" Type="http://schemas.openxmlformats.org/officeDocument/2006/relationships/hyperlink" Target="https://nutritioncare.org/maw/events-calenda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nutritioncare.org/clinical-resources/malnutrition/resources/for-consumers/" TargetMode="External"/><Relationship Id="rId23" Type="http://schemas.openxmlformats.org/officeDocument/2006/relationships/hyperlink" Target="https://nutritioncare.org/maw/you-can-help/spread-the-word-tools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spen@nutritioncar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utritioncare.org/clinical-resources/malnutrition/resources/for-clinicians/" TargetMode="External"/><Relationship Id="rId22" Type="http://schemas.openxmlformats.org/officeDocument/2006/relationships/hyperlink" Target="https://nutritioncare.org/maw/wp-content/uploads/sites/7/2025/06/Webinar-Registration-Claim-CE-Credit-Instructions_MAW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  <Number xmlns="3b36458f-a9a6-4920-bc19-8165e8b669cf" xsi:nil="true"/>
    <InPhoto xmlns="3b36458f-a9a6-4920-bc19-8165e8b669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20" ma:contentTypeDescription="Create a new document." ma:contentTypeScope="" ma:versionID="02052bfe03435aa75cd970d02e90df73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7272c19890f3ba84d9261e6dedbc0d7f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nPho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hoto" ma:index="26" nillable="true" ma:displayName="Notes" ma:description="Left: B. Bistrian-1989, Right: K. Kudsk-1997" ma:format="Dropdown" ma:internalName="InPhoto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d7c90-10b3-4dbb-be66-4cf489773dab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CD5EA-3BA1-43E6-BE1D-97C2825179D6}">
  <ds:schemaRefs>
    <ds:schemaRef ds:uri="http://schemas.microsoft.com/office/2006/metadata/properties"/>
    <ds:schemaRef ds:uri="http://schemas.microsoft.com/office/infopath/2007/PartnerControls"/>
    <ds:schemaRef ds:uri="ff118141-a8e4-4b4d-adf8-c71d590b0e51"/>
    <ds:schemaRef ds:uri="3b36458f-a9a6-4920-bc19-8165e8b669cf"/>
  </ds:schemaRefs>
</ds:datastoreItem>
</file>

<file path=customXml/itemProps2.xml><?xml version="1.0" encoding="utf-8"?>
<ds:datastoreItem xmlns:ds="http://schemas.openxmlformats.org/officeDocument/2006/customXml" ds:itemID="{106AC0BE-D3CF-4E0B-A40E-A4EE9EFEB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7AB94-D211-46D0-B748-5126AE02C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458f-a9a6-4920-bc19-8165e8b669cf"/>
    <ds:schemaRef ds:uri="ff118141-a8e4-4b4d-adf8-c71d590b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25B2D8-3284-47AA-9CE6-17ADBB08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521</Words>
  <Characters>3174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Bloom</dc:creator>
  <cp:keywords/>
  <dc:description/>
  <cp:lastModifiedBy>Valerie Bloom</cp:lastModifiedBy>
  <cp:revision>21</cp:revision>
  <cp:lastPrinted>2020-08-10T15:32:00Z</cp:lastPrinted>
  <dcterms:created xsi:type="dcterms:W3CDTF">2023-06-23T17:51:00Z</dcterms:created>
  <dcterms:modified xsi:type="dcterms:W3CDTF">2025-06-25T16:38:00Z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Order">
    <vt:r8>2332000</vt:r8>
  </property>
  <property fmtid="{D5CDD505-2E9C-101B-9397-08002B2CF9AE}" pid="4" name="MediaServiceImageTags">
    <vt:lpwstr/>
  </property>
  <property fmtid="{D5CDD505-2E9C-101B-9397-08002B2CF9AE}" pid="5" name="GrammarlyDocumentId">
    <vt:lpwstr>458b9c9b30984873397be8640c13010e708eddbed978cf73ec8c9614306ba335</vt:lpwstr>
  </property>
</Properties>
</file>